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ED" w:rsidRDefault="000A6B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Integration </w:t>
      </w:r>
    </w:p>
    <w:p w:rsidR="0034746B" w:rsidRDefault="0034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1996 unterstützen wir Kinder</w:t>
      </w:r>
      <w:r w:rsidR="00D443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einen diagnostizierten besonderen Förderbedarf haben. Der Schwerpunkt unserer Integration liegt darin, dass alle Kinder miteinander und </w:t>
      </w:r>
      <w:r w:rsidR="00D4437E">
        <w:rPr>
          <w:rFonts w:ascii="Arial" w:hAnsi="Arial" w:cs="Arial"/>
          <w:sz w:val="24"/>
          <w:szCs w:val="24"/>
        </w:rPr>
        <w:t xml:space="preserve">voneinander lernen. Wir möchten, </w:t>
      </w:r>
      <w:r>
        <w:rPr>
          <w:rFonts w:ascii="Arial" w:hAnsi="Arial" w:cs="Arial"/>
          <w:sz w:val="24"/>
          <w:szCs w:val="24"/>
        </w:rPr>
        <w:t>das</w:t>
      </w:r>
      <w:r w:rsidR="00D443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sie mit ihren individuellen Fähigkeiten in unserer Gemeinschaft im alltäglichen</w:t>
      </w:r>
      <w:r w:rsidR="00653595">
        <w:rPr>
          <w:rFonts w:ascii="Arial" w:hAnsi="Arial" w:cs="Arial"/>
          <w:sz w:val="24"/>
          <w:szCs w:val="24"/>
        </w:rPr>
        <w:t xml:space="preserve"> Leben teilhaben. Die Unterstützung findet in der Gruppe sowie in Kleingruppen statt. Die Bedürfnisse und Stärken der einze</w:t>
      </w:r>
      <w:r w:rsidR="00D4437E">
        <w:rPr>
          <w:rFonts w:ascii="Arial" w:hAnsi="Arial" w:cs="Arial"/>
          <w:sz w:val="24"/>
          <w:szCs w:val="24"/>
        </w:rPr>
        <w:t>lnen Kinder werden pädagogisch w</w:t>
      </w:r>
      <w:r w:rsidR="00653595">
        <w:rPr>
          <w:rFonts w:ascii="Arial" w:hAnsi="Arial" w:cs="Arial"/>
          <w:sz w:val="24"/>
          <w:szCs w:val="24"/>
        </w:rPr>
        <w:t>ertgeschätzt, sodass orientiert dementsprechend die Kinder gefördert werden können.</w:t>
      </w:r>
    </w:p>
    <w:p w:rsidR="004F1282" w:rsidRDefault="000A6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dem erlangten</w:t>
      </w:r>
      <w:r w:rsidR="00653595">
        <w:rPr>
          <w:rFonts w:ascii="Arial" w:hAnsi="Arial" w:cs="Arial"/>
          <w:sz w:val="24"/>
          <w:szCs w:val="24"/>
        </w:rPr>
        <w:t xml:space="preserve"> Erfolgserlebnis wird ein Augenmerk auf das Anerkennen des Andersseins gelegt und deren Akzeptanz in der Gemeinschaft. </w:t>
      </w:r>
    </w:p>
    <w:p w:rsidR="00653595" w:rsidRDefault="00653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Integrati</w:t>
      </w:r>
      <w:r w:rsidR="000A6B4E">
        <w:rPr>
          <w:rFonts w:ascii="Arial" w:hAnsi="Arial" w:cs="Arial"/>
          <w:sz w:val="24"/>
          <w:szCs w:val="24"/>
        </w:rPr>
        <w:t xml:space="preserve">onskräfte arbeiten individuell </w:t>
      </w:r>
      <w:r>
        <w:rPr>
          <w:rFonts w:ascii="Arial" w:hAnsi="Arial" w:cs="Arial"/>
          <w:sz w:val="24"/>
          <w:szCs w:val="24"/>
        </w:rPr>
        <w:t>auf den Entwicklungsstand des Kindes bezogen.</w:t>
      </w:r>
    </w:p>
    <w:p w:rsidR="00653595" w:rsidRDefault="00653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Hilfe von verschieden</w:t>
      </w:r>
      <w:r w:rsidR="00D4437E">
        <w:rPr>
          <w:rFonts w:ascii="Arial" w:hAnsi="Arial" w:cs="Arial"/>
          <w:sz w:val="24"/>
          <w:szCs w:val="24"/>
        </w:rPr>
        <w:t>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Methoden und Ansätzen schaffen wir für jedes Kind ein natürliches Umfeld in dem es sorgenfrei aufwachsen kann.</w:t>
      </w:r>
    </w:p>
    <w:p w:rsidR="00653595" w:rsidRDefault="00653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Dazu erhalten wir die Unterstützung durch die </w:t>
      </w:r>
      <w:r w:rsidR="004F1282">
        <w:rPr>
          <w:rFonts w:ascii="Arial" w:hAnsi="Arial" w:cs="Arial"/>
          <w:sz w:val="24"/>
          <w:szCs w:val="24"/>
        </w:rPr>
        <w:t>Eltern, die</w:t>
      </w:r>
      <w:r>
        <w:rPr>
          <w:rFonts w:ascii="Arial" w:hAnsi="Arial" w:cs="Arial"/>
          <w:sz w:val="24"/>
          <w:szCs w:val="24"/>
        </w:rPr>
        <w:t xml:space="preserve"> Therapeuten, dem Sozialdienst der Stadt Lünen, den Ärzten und anderen Kooperationspartnern. In den gemeinsam stattfindenden Gesprächen (runder Tisch) gehen wir auf evtl. notwendige Hilfen</w:t>
      </w:r>
      <w:r w:rsidR="004F1282">
        <w:rPr>
          <w:rFonts w:ascii="Arial" w:hAnsi="Arial" w:cs="Arial"/>
          <w:sz w:val="24"/>
          <w:szCs w:val="24"/>
        </w:rPr>
        <w:t>, Therapien</w:t>
      </w:r>
      <w:r>
        <w:rPr>
          <w:rFonts w:ascii="Arial" w:hAnsi="Arial" w:cs="Arial"/>
          <w:sz w:val="24"/>
          <w:szCs w:val="24"/>
        </w:rPr>
        <w:t xml:space="preserve"> innerhalb der Familie und </w:t>
      </w:r>
      <w:r w:rsidR="000A6B4E">
        <w:rPr>
          <w:rFonts w:ascii="Arial" w:hAnsi="Arial" w:cs="Arial"/>
          <w:sz w:val="24"/>
          <w:szCs w:val="24"/>
        </w:rPr>
        <w:t>den Entwicklungsstand der Kinder</w:t>
      </w:r>
      <w:r>
        <w:rPr>
          <w:rFonts w:ascii="Arial" w:hAnsi="Arial" w:cs="Arial"/>
          <w:sz w:val="24"/>
          <w:szCs w:val="24"/>
        </w:rPr>
        <w:t xml:space="preserve"> ein.</w:t>
      </w:r>
    </w:p>
    <w:p w:rsidR="00653595" w:rsidRPr="0034746B" w:rsidRDefault="00653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Anhand von erstellten Förderplänen finden regelmäßige Elterngespräche zur Entwicklung der Kinder statt.</w:t>
      </w:r>
    </w:p>
    <w:sectPr w:rsidR="00653595" w:rsidRPr="00347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B"/>
    <w:rsid w:val="000A6B4E"/>
    <w:rsid w:val="00132DED"/>
    <w:rsid w:val="0034746B"/>
    <w:rsid w:val="004F1282"/>
    <w:rsid w:val="00653595"/>
    <w:rsid w:val="00D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0C67"/>
  <w15:chartTrackingRefBased/>
  <w15:docId w15:val="{D117D676-5CB8-44E6-BFCF-D16DFC41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konradstrasse, kita</dc:creator>
  <cp:keywords/>
  <dc:description/>
  <cp:lastModifiedBy>konradstrasse, kita</cp:lastModifiedBy>
  <cp:revision>3</cp:revision>
  <dcterms:created xsi:type="dcterms:W3CDTF">2021-01-27T08:21:00Z</dcterms:created>
  <dcterms:modified xsi:type="dcterms:W3CDTF">2021-01-27T11:08:00Z</dcterms:modified>
</cp:coreProperties>
</file>