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93" w:rsidRPr="00FD6CA1" w:rsidRDefault="008A6193" w:rsidP="008A6193">
      <w:pPr>
        <w:rPr>
          <w:rFonts w:ascii="Arial" w:hAnsi="Arial" w:cs="Arial"/>
          <w:b/>
          <w:color w:val="000000"/>
          <w:u w:val="single"/>
        </w:rPr>
      </w:pPr>
      <w:r w:rsidRPr="00FD6CA1">
        <w:rPr>
          <w:rFonts w:ascii="Arial" w:hAnsi="Arial" w:cs="Arial"/>
          <w:b/>
          <w:color w:val="000000"/>
          <w:u w:val="single"/>
        </w:rPr>
        <w:t>Geburtstage der Kinder</w:t>
      </w:r>
    </w:p>
    <w:p w:rsidR="00982B80" w:rsidRPr="00982B80" w:rsidRDefault="00982B80" w:rsidP="008A6193">
      <w:pPr>
        <w:rPr>
          <w:rFonts w:ascii="Arial" w:hAnsi="Arial" w:cs="Arial"/>
          <w:b/>
          <w:color w:val="000000"/>
        </w:rPr>
      </w:pPr>
    </w:p>
    <w:p w:rsidR="00982B80" w:rsidRDefault="008A6193" w:rsidP="008A6193">
      <w:pPr>
        <w:rPr>
          <w:rFonts w:ascii="Arial" w:hAnsi="Arial" w:cs="Arial"/>
          <w:color w:val="000000"/>
        </w:rPr>
      </w:pPr>
      <w:r w:rsidRPr="00982B80">
        <w:rPr>
          <w:rFonts w:ascii="Arial" w:hAnsi="Arial" w:cs="Arial"/>
          <w:color w:val="000000"/>
        </w:rPr>
        <w:t xml:space="preserve">Die Kinder entscheiden selber ob sie ihren Tag feiern möchten oder nicht (Partizipation). </w:t>
      </w:r>
      <w:r w:rsidR="00982B80">
        <w:rPr>
          <w:rFonts w:ascii="Arial" w:hAnsi="Arial" w:cs="Arial"/>
          <w:color w:val="000000"/>
        </w:rPr>
        <w:t xml:space="preserve">Sie schauen schon vorab in den „Geburtstagsordner“ und suchen sich ihre Möglichkeit der Feier aus. </w:t>
      </w:r>
      <w:r w:rsidRPr="00982B80">
        <w:rPr>
          <w:rFonts w:ascii="Arial" w:hAnsi="Arial" w:cs="Arial"/>
          <w:color w:val="000000"/>
        </w:rPr>
        <w:t xml:space="preserve">Ob sie eine Krone tragen wollen, oder mit Freunden oder alleine sitzen möchten. </w:t>
      </w:r>
    </w:p>
    <w:p w:rsidR="008A6193" w:rsidRPr="00982B80" w:rsidRDefault="00982B80" w:rsidP="008A61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Wenn sich die Kinder entschie</w:t>
      </w:r>
      <w:r w:rsidR="008A6193" w:rsidRPr="00982B80">
        <w:rPr>
          <w:rFonts w:ascii="Arial" w:hAnsi="Arial" w:cs="Arial"/>
          <w:color w:val="000000"/>
        </w:rPr>
        <w:t xml:space="preserve">den </w:t>
      </w:r>
      <w:r>
        <w:rPr>
          <w:rFonts w:ascii="Arial" w:hAnsi="Arial" w:cs="Arial"/>
          <w:color w:val="000000"/>
        </w:rPr>
        <w:t xml:space="preserve">haben in der Kita </w:t>
      </w:r>
      <w:r w:rsidR="008A6193" w:rsidRPr="00982B80">
        <w:rPr>
          <w:rFonts w:ascii="Arial" w:hAnsi="Arial" w:cs="Arial"/>
          <w:color w:val="000000"/>
        </w:rPr>
        <w:t>zu feiern:</w:t>
      </w:r>
    </w:p>
    <w:p w:rsidR="008A6193" w:rsidRPr="00982B80" w:rsidRDefault="008A6193" w:rsidP="008A6193">
      <w:pPr>
        <w:rPr>
          <w:rFonts w:ascii="Arial" w:hAnsi="Arial" w:cs="Arial"/>
          <w:color w:val="000000"/>
        </w:rPr>
      </w:pPr>
      <w:r w:rsidRPr="00982B80">
        <w:rPr>
          <w:rFonts w:ascii="Arial" w:hAnsi="Arial" w:cs="Arial"/>
          <w:color w:val="000000"/>
        </w:rPr>
        <w:t>Wir feiern mit den Kindern den Geburtstag innerhalb oder auch außerhalb der Gruppe. Je nachdem was sich das Geburtstagskind wünscht. Dies ist ganz individuell auf die Bedürfnisse der Kinder abgestimmt.</w:t>
      </w:r>
    </w:p>
    <w:p w:rsidR="008A6193" w:rsidRPr="00982B80" w:rsidRDefault="008A6193" w:rsidP="008A6193">
      <w:pPr>
        <w:rPr>
          <w:rFonts w:ascii="Arial" w:hAnsi="Arial" w:cs="Arial"/>
          <w:color w:val="000000"/>
        </w:rPr>
      </w:pPr>
      <w:r w:rsidRPr="00982B80">
        <w:rPr>
          <w:rFonts w:ascii="Arial" w:hAnsi="Arial" w:cs="Arial"/>
          <w:color w:val="000000"/>
        </w:rPr>
        <w:t xml:space="preserve">Die Kinder bekommen </w:t>
      </w:r>
      <w:r w:rsidR="00982B80">
        <w:rPr>
          <w:rFonts w:ascii="Arial" w:hAnsi="Arial" w:cs="Arial"/>
          <w:color w:val="000000"/>
        </w:rPr>
        <w:t xml:space="preserve">dann </w:t>
      </w:r>
      <w:r w:rsidRPr="00982B80">
        <w:rPr>
          <w:rFonts w:ascii="Arial" w:hAnsi="Arial" w:cs="Arial"/>
          <w:color w:val="000000"/>
        </w:rPr>
        <w:t xml:space="preserve">eine </w:t>
      </w:r>
      <w:r w:rsidR="00982B80">
        <w:rPr>
          <w:rFonts w:ascii="Arial" w:hAnsi="Arial" w:cs="Arial"/>
          <w:color w:val="000000"/>
        </w:rPr>
        <w:t xml:space="preserve">selbst gestaltete </w:t>
      </w:r>
      <w:r w:rsidRPr="00982B80">
        <w:rPr>
          <w:rFonts w:ascii="Arial" w:hAnsi="Arial" w:cs="Arial"/>
          <w:color w:val="000000"/>
        </w:rPr>
        <w:t>Geburtstagskrone und es ist IHR TAG!</w:t>
      </w:r>
    </w:p>
    <w:p w:rsidR="008A6193" w:rsidRPr="00982B80" w:rsidRDefault="008A6193" w:rsidP="008A6193">
      <w:pPr>
        <w:rPr>
          <w:rFonts w:ascii="Arial" w:hAnsi="Arial" w:cs="Arial"/>
          <w:color w:val="000000"/>
        </w:rPr>
      </w:pPr>
      <w:r w:rsidRPr="00982B80">
        <w:rPr>
          <w:rFonts w:ascii="Arial" w:hAnsi="Arial" w:cs="Arial"/>
          <w:color w:val="000000"/>
        </w:rPr>
        <w:t>Nach dem Mittagessen wird der Geburtstagstisch für die Kinder vorbereitet, vorab entscheiden die Kinder w</w:t>
      </w:r>
      <w:r w:rsidR="00982B80">
        <w:rPr>
          <w:rFonts w:ascii="Arial" w:hAnsi="Arial" w:cs="Arial"/>
          <w:color w:val="000000"/>
        </w:rPr>
        <w:t xml:space="preserve">er an diesem Tisch sitzen darf. </w:t>
      </w:r>
      <w:r w:rsidRPr="00982B80">
        <w:rPr>
          <w:rFonts w:ascii="Arial" w:hAnsi="Arial" w:cs="Arial"/>
          <w:color w:val="000000"/>
        </w:rPr>
        <w:t xml:space="preserve">Auf dem Tisch liegt eine besondere Serviette, es stehen LED Kerzen und ein Geburtstagszug auf dem Tisch. </w:t>
      </w:r>
    </w:p>
    <w:p w:rsidR="008A6193" w:rsidRPr="00982B80" w:rsidRDefault="008A6193" w:rsidP="008A6193">
      <w:pPr>
        <w:rPr>
          <w:rFonts w:ascii="Arial" w:hAnsi="Arial" w:cs="Arial"/>
          <w:color w:val="000000"/>
        </w:rPr>
      </w:pPr>
      <w:r w:rsidRPr="00982B80">
        <w:rPr>
          <w:rFonts w:ascii="Arial" w:hAnsi="Arial" w:cs="Arial"/>
          <w:color w:val="000000"/>
        </w:rPr>
        <w:t xml:space="preserve">Die Geburtstagskinder entscheiden schon am Morgen was, wo und mit wem sie Spielen möchten. Sie sind der </w:t>
      </w:r>
      <w:r w:rsidR="00982B80">
        <w:rPr>
          <w:rFonts w:ascii="Arial" w:hAnsi="Arial" w:cs="Arial"/>
          <w:color w:val="000000"/>
        </w:rPr>
        <w:t>AKTEUR</w:t>
      </w:r>
      <w:r w:rsidRPr="00982B80">
        <w:rPr>
          <w:rFonts w:ascii="Arial" w:hAnsi="Arial" w:cs="Arial"/>
          <w:color w:val="000000"/>
        </w:rPr>
        <w:t xml:space="preserve"> des Tages. Es sollte für jedes Geburtstagskind DER besondere Tag in der Kita sein. Sie können sich wünschen in den Bewegungsraum zu gehen, etwas mit einem Erzieher/in zu gestalten, basteln oder sie möchten auf das Außengelände. Auch mit welchen anderen Kindern sie zusammen sein wollen können sie heute selber entscheiden.</w:t>
      </w:r>
      <w:r w:rsidR="00982B80">
        <w:rPr>
          <w:rFonts w:ascii="Arial" w:hAnsi="Arial" w:cs="Arial"/>
          <w:color w:val="000000"/>
        </w:rPr>
        <w:t xml:space="preserve"> Die Kinder haben „aufräumfrei“.</w:t>
      </w:r>
    </w:p>
    <w:p w:rsidR="00982B80" w:rsidRDefault="008A6193" w:rsidP="008A6193">
      <w:pPr>
        <w:rPr>
          <w:rFonts w:ascii="Arial" w:hAnsi="Arial" w:cs="Arial"/>
          <w:color w:val="000000"/>
        </w:rPr>
      </w:pPr>
      <w:r w:rsidRPr="00982B80">
        <w:rPr>
          <w:rFonts w:ascii="Arial" w:hAnsi="Arial" w:cs="Arial"/>
          <w:color w:val="000000"/>
        </w:rPr>
        <w:t>Da wir viel Wert auf eine gesunde Ernährung legen, können die Kinder Obst, Gemüse</w:t>
      </w:r>
      <w:r w:rsidR="00982B80">
        <w:rPr>
          <w:rFonts w:ascii="Arial" w:hAnsi="Arial" w:cs="Arial"/>
          <w:color w:val="000000"/>
        </w:rPr>
        <w:t>, Vollkornkekse</w:t>
      </w:r>
      <w:r w:rsidRPr="00982B80">
        <w:rPr>
          <w:rFonts w:ascii="Arial" w:hAnsi="Arial" w:cs="Arial"/>
          <w:color w:val="000000"/>
        </w:rPr>
        <w:t xml:space="preserve"> mitbringen. </w:t>
      </w:r>
    </w:p>
    <w:p w:rsidR="00E4405E" w:rsidRDefault="00E4405E" w:rsidP="008A6193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8A6193" w:rsidRPr="00982B80" w:rsidRDefault="008A6193" w:rsidP="008A6193">
      <w:pPr>
        <w:rPr>
          <w:rFonts w:ascii="Arial" w:hAnsi="Arial" w:cs="Arial"/>
          <w:color w:val="000000"/>
        </w:rPr>
      </w:pPr>
      <w:r w:rsidRPr="00982B80">
        <w:rPr>
          <w:rFonts w:ascii="Arial" w:hAnsi="Arial" w:cs="Arial"/>
          <w:color w:val="000000"/>
        </w:rPr>
        <w:t xml:space="preserve">Kuchen, Torten, Süßigkeiten und auch abgepackte Geschenke für die „anderen“ Kinder sind nicht erwünscht. </w:t>
      </w:r>
      <w:r w:rsidR="00982B80">
        <w:rPr>
          <w:rFonts w:ascii="Arial" w:hAnsi="Arial" w:cs="Arial"/>
          <w:color w:val="000000"/>
        </w:rPr>
        <w:t>Da nicht jede Familie die finanzielle Möglichkeit hat diese Sachen mitzubringen.</w:t>
      </w:r>
    </w:p>
    <w:p w:rsidR="00132DED" w:rsidRPr="00982B80" w:rsidRDefault="00132DED">
      <w:pPr>
        <w:rPr>
          <w:rFonts w:ascii="Arial" w:hAnsi="Arial" w:cs="Arial"/>
        </w:rPr>
      </w:pPr>
    </w:p>
    <w:sectPr w:rsidR="00132DED" w:rsidRPr="00982B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93"/>
    <w:rsid w:val="00132DED"/>
    <w:rsid w:val="008A6193"/>
    <w:rsid w:val="00982B80"/>
    <w:rsid w:val="00E4405E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8927"/>
  <w15:chartTrackingRefBased/>
  <w15:docId w15:val="{0637FB70-01EF-40C6-9AC6-E869B6B8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konradstrasse, kita</dc:creator>
  <cp:keywords/>
  <dc:description/>
  <cp:lastModifiedBy>konradstrasse, kita</cp:lastModifiedBy>
  <cp:revision>4</cp:revision>
  <dcterms:created xsi:type="dcterms:W3CDTF">2021-01-26T08:32:00Z</dcterms:created>
  <dcterms:modified xsi:type="dcterms:W3CDTF">2021-01-27T11:10:00Z</dcterms:modified>
</cp:coreProperties>
</file>